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96A" w:rsidRDefault="000F796A" w:rsidP="000F796A">
      <w:pPr>
        <w:jc w:val="center"/>
        <w:rPr>
          <w:b/>
          <w:sz w:val="28"/>
          <w:szCs w:val="28"/>
          <w:u w:val="single"/>
        </w:rPr>
      </w:pPr>
      <w:r>
        <w:rPr>
          <w:b/>
          <w:sz w:val="28"/>
          <w:szCs w:val="28"/>
          <w:u w:val="single"/>
        </w:rPr>
        <w:t>ΚΑΤΑΓΓΕΛΙΑ – ΜΗΝΥΤΗΡΙΑ ΑΝΑΦΟΡΑ ΗΜΕΡΟΜΗΝΙΑΣ 11.03.2016</w:t>
      </w:r>
    </w:p>
    <w:p w:rsidR="000F796A" w:rsidRDefault="000F796A" w:rsidP="000F796A">
      <w:pPr>
        <w:jc w:val="center"/>
        <w:rPr>
          <w:b/>
          <w:sz w:val="28"/>
          <w:szCs w:val="28"/>
          <w:u w:val="single"/>
        </w:rPr>
      </w:pPr>
      <w:r>
        <w:rPr>
          <w:b/>
          <w:sz w:val="28"/>
          <w:szCs w:val="28"/>
          <w:u w:val="single"/>
        </w:rPr>
        <w:t>ΤΟΥ ΒΟΥΛΕΥΤΟΥ Ν. ΑΧΑΪΑΣ κ. ΝΙΚΟΥ ΝΙΚΟΛΟΠΟΥΛΟΥ</w:t>
      </w:r>
    </w:p>
    <w:p w:rsidR="000613BE" w:rsidRDefault="000F796A" w:rsidP="000F796A">
      <w:pPr>
        <w:jc w:val="center"/>
        <w:rPr>
          <w:b/>
          <w:sz w:val="28"/>
          <w:szCs w:val="28"/>
          <w:u w:val="single"/>
        </w:rPr>
      </w:pPr>
      <w:r w:rsidRPr="000F796A">
        <w:rPr>
          <w:b/>
          <w:sz w:val="28"/>
          <w:szCs w:val="28"/>
          <w:u w:val="single"/>
        </w:rPr>
        <w:t>18</w:t>
      </w:r>
      <w:r w:rsidRPr="000F796A">
        <w:rPr>
          <w:b/>
          <w:sz w:val="28"/>
          <w:szCs w:val="28"/>
          <w:u w:val="single"/>
          <w:vertAlign w:val="superscript"/>
        </w:rPr>
        <w:t>Η</w:t>
      </w:r>
      <w:r>
        <w:rPr>
          <w:b/>
          <w:sz w:val="28"/>
          <w:szCs w:val="28"/>
          <w:u w:val="single"/>
        </w:rPr>
        <w:t xml:space="preserve">  ΠΤΑΙΣΜΑΤΟΔΙΚΗΣ  ΑΘΗΝΩΝ  –  21.04.2016</w:t>
      </w:r>
    </w:p>
    <w:p w:rsidR="000F796A" w:rsidRDefault="000F796A" w:rsidP="000F796A">
      <w:pPr>
        <w:jc w:val="center"/>
        <w:rPr>
          <w:b/>
          <w:sz w:val="28"/>
          <w:szCs w:val="28"/>
          <w:u w:val="single"/>
        </w:rPr>
      </w:pPr>
      <w:r>
        <w:rPr>
          <w:b/>
          <w:sz w:val="28"/>
          <w:szCs w:val="28"/>
          <w:u w:val="single"/>
        </w:rPr>
        <w:t>ΕΝΟΡΚΗ ΚΑΤΑΘΕΣΗ κ. ΣΤΕΦΑΝΟΥ ΤΣΙΠΑ (ΜΑΡΤΥΡΑ ΚΑΤΗΓΟΡΙΑΣ)</w:t>
      </w:r>
    </w:p>
    <w:p w:rsidR="0080528B" w:rsidRPr="002B5774" w:rsidRDefault="00EE717D" w:rsidP="00EE717D">
      <w:pPr>
        <w:jc w:val="both"/>
        <w:rPr>
          <w:b/>
          <w:sz w:val="28"/>
          <w:szCs w:val="28"/>
        </w:rPr>
      </w:pPr>
      <w:r w:rsidRPr="002B5774">
        <w:rPr>
          <w:b/>
          <w:sz w:val="28"/>
          <w:szCs w:val="28"/>
        </w:rPr>
        <w:t xml:space="preserve">       Κα</w:t>
      </w:r>
      <w:r w:rsidR="002B5774">
        <w:rPr>
          <w:b/>
          <w:sz w:val="28"/>
          <w:szCs w:val="28"/>
        </w:rPr>
        <w:t xml:space="preserve"> Πρόεδρε,</w:t>
      </w:r>
    </w:p>
    <w:p w:rsidR="00AF67B4" w:rsidRDefault="0080528B" w:rsidP="0080528B">
      <w:pPr>
        <w:jc w:val="both"/>
        <w:rPr>
          <w:b/>
          <w:sz w:val="28"/>
          <w:szCs w:val="28"/>
        </w:rPr>
      </w:pPr>
      <w:r>
        <w:rPr>
          <w:b/>
          <w:sz w:val="28"/>
          <w:szCs w:val="28"/>
        </w:rPr>
        <w:t xml:space="preserve">       Ως Διαχειριστής Διεθνών Επενδυτικών Κεφαλαίων με πολυετή ευδόκιμο προϋπηρεσία εις την Χρηματαγορά της Φραγκφούρτης Γερμανίας και της Λευκωσίας της Κύπρου γνωρ</w:t>
      </w:r>
      <w:r w:rsidR="00FC7429">
        <w:rPr>
          <w:b/>
          <w:sz w:val="28"/>
          <w:szCs w:val="28"/>
        </w:rPr>
        <w:t>ί</w:t>
      </w:r>
      <w:r>
        <w:rPr>
          <w:b/>
          <w:sz w:val="28"/>
          <w:szCs w:val="28"/>
        </w:rPr>
        <w:t xml:space="preserve">ζω την από 11.03.2016 Καταγγελία </w:t>
      </w:r>
      <w:r w:rsidR="00FC7429">
        <w:rPr>
          <w:b/>
          <w:sz w:val="28"/>
          <w:szCs w:val="28"/>
        </w:rPr>
        <w:t xml:space="preserve">– Μηνυτήρια Αναφορά του κ. Νίκου Νικολόπουλου, Βουλευτού </w:t>
      </w:r>
      <w:r w:rsidR="00340B39">
        <w:rPr>
          <w:b/>
          <w:sz w:val="28"/>
          <w:szCs w:val="28"/>
        </w:rPr>
        <w:t xml:space="preserve">του Ν. </w:t>
      </w:r>
      <w:proofErr w:type="spellStart"/>
      <w:r w:rsidR="00340B39">
        <w:rPr>
          <w:b/>
          <w:sz w:val="28"/>
          <w:szCs w:val="28"/>
        </w:rPr>
        <w:t>Αχαϊας</w:t>
      </w:r>
      <w:proofErr w:type="spellEnd"/>
      <w:r w:rsidR="00340B39">
        <w:rPr>
          <w:b/>
          <w:sz w:val="28"/>
          <w:szCs w:val="28"/>
        </w:rPr>
        <w:t xml:space="preserve"> κατά παντός υπευθύνου τραπεζικού στελέχους, που με τις πράξεις ή και τις παραλήψεις του έχει εγκρίνει</w:t>
      </w:r>
      <w:r w:rsidR="00A014B8">
        <w:rPr>
          <w:b/>
          <w:sz w:val="28"/>
          <w:szCs w:val="28"/>
        </w:rPr>
        <w:t>,</w:t>
      </w:r>
      <w:r w:rsidR="00340B39">
        <w:rPr>
          <w:b/>
          <w:sz w:val="28"/>
          <w:szCs w:val="28"/>
        </w:rPr>
        <w:t xml:space="preserve"> ή και υπογράψει, ή και εκταμιεύσει τα δάνεια και τις πάσης μορφής πιστώσεις</w:t>
      </w:r>
      <w:r w:rsidR="007B2E5D">
        <w:rPr>
          <w:b/>
          <w:sz w:val="28"/>
          <w:szCs w:val="28"/>
        </w:rPr>
        <w:t>, που χορηγήθηκαν στα πολιτικά κόμματα ΠΑ.ΣΟ.Κ και ΝΕΑ ΔΗΜΟΚΡΑΤΙΑ, χωρίς να έχουν τηρηθεί οι σχετικές κανονιστικές πράξεις της Τραπέζης της Ελλάδος</w:t>
      </w:r>
      <w:r w:rsidR="00AF67B4">
        <w:rPr>
          <w:b/>
          <w:sz w:val="28"/>
          <w:szCs w:val="28"/>
        </w:rPr>
        <w:t xml:space="preserve"> κατά την έννοια της περίπτωσης (β) της Τροπολογίας με Γενικό Αριθμό: 390 και Ειδικό Αριθμό: 37, του Υπουργείου Ανάπτυξης, που κατατέθηκε την 04.04.2013 και ψηφίστηκε, όπως κατατέθηκε.</w:t>
      </w:r>
    </w:p>
    <w:p w:rsidR="008D3E47" w:rsidRDefault="00AF67B4" w:rsidP="0080528B">
      <w:pPr>
        <w:jc w:val="both"/>
        <w:rPr>
          <w:b/>
          <w:sz w:val="28"/>
          <w:szCs w:val="28"/>
        </w:rPr>
      </w:pPr>
      <w:r>
        <w:rPr>
          <w:b/>
          <w:sz w:val="28"/>
          <w:szCs w:val="28"/>
        </w:rPr>
        <w:t xml:space="preserve">       Με το περιεχόμενο της από 11.03.2016 Καταγγελίας – </w:t>
      </w:r>
      <w:proofErr w:type="spellStart"/>
      <w:r>
        <w:rPr>
          <w:b/>
          <w:sz w:val="28"/>
          <w:szCs w:val="28"/>
        </w:rPr>
        <w:t>Μηνυτηρίου</w:t>
      </w:r>
      <w:proofErr w:type="spellEnd"/>
      <w:r>
        <w:rPr>
          <w:b/>
          <w:sz w:val="28"/>
          <w:szCs w:val="28"/>
        </w:rPr>
        <w:t xml:space="preserve"> Αναφοράς συμφωνώ απόλυτα και προς επίρρωση αυτής έχω να προσθέσω τα εξής αληθή, πραγματικά και τεκμηριωμένα γεγονότα, τα οποία στηρίζονται σε έγγραφα βεβαίας χρονολογίας</w:t>
      </w:r>
      <w:r w:rsidR="008D3E47">
        <w:rPr>
          <w:b/>
          <w:sz w:val="28"/>
          <w:szCs w:val="28"/>
        </w:rPr>
        <w:t>. Συγκεκριμένα:</w:t>
      </w:r>
    </w:p>
    <w:p w:rsidR="008D3E47" w:rsidRDefault="008D3E47" w:rsidP="0080528B">
      <w:pPr>
        <w:jc w:val="both"/>
        <w:rPr>
          <w:b/>
          <w:sz w:val="28"/>
          <w:szCs w:val="28"/>
        </w:rPr>
      </w:pPr>
      <w:r>
        <w:rPr>
          <w:b/>
          <w:sz w:val="28"/>
          <w:szCs w:val="28"/>
        </w:rPr>
        <w:t xml:space="preserve">       Ουδεμία Τροπολογία, όπως εν προκειμένω η υπ’ αριθμόν: 390 / 37 / 2013, που έγινε επίσημα Νόμος του Κράτους με το ΦΕΚ Α΄ 90 της 18</w:t>
      </w:r>
      <w:r w:rsidRPr="008D3E47">
        <w:rPr>
          <w:b/>
          <w:sz w:val="28"/>
          <w:szCs w:val="28"/>
          <w:vertAlign w:val="superscript"/>
        </w:rPr>
        <w:t>ης</w:t>
      </w:r>
      <w:r>
        <w:rPr>
          <w:b/>
          <w:sz w:val="28"/>
          <w:szCs w:val="28"/>
        </w:rPr>
        <w:t xml:space="preserve"> Απριλίου 2013, υπέρκειται:</w:t>
      </w:r>
    </w:p>
    <w:p w:rsidR="00C654CD" w:rsidRDefault="008D3E47" w:rsidP="0080528B">
      <w:pPr>
        <w:jc w:val="both"/>
        <w:rPr>
          <w:b/>
          <w:sz w:val="28"/>
          <w:szCs w:val="28"/>
        </w:rPr>
      </w:pPr>
      <w:r>
        <w:rPr>
          <w:b/>
          <w:sz w:val="28"/>
          <w:szCs w:val="28"/>
        </w:rPr>
        <w:t xml:space="preserve">       α) του </w:t>
      </w:r>
      <w:r w:rsidR="00C654CD">
        <w:rPr>
          <w:b/>
          <w:sz w:val="28"/>
          <w:szCs w:val="28"/>
        </w:rPr>
        <w:t>Άρθρου: 106 παρ. 2 του Συντάγματος, το οποίον επιτάσσει ότι: «Η ιδιωτική οικονομική πρωτοβουλία δεν επιτρέπεται να αναπτύσσεται σε βάρος της ελευθερίας και της ανθρώπινης αξιοπρέπειας ή προς βλάβη της Εθνικής Οικονομίας» και</w:t>
      </w:r>
    </w:p>
    <w:p w:rsidR="00C654CD" w:rsidRDefault="00C654CD" w:rsidP="0080528B">
      <w:pPr>
        <w:jc w:val="both"/>
        <w:rPr>
          <w:b/>
          <w:sz w:val="28"/>
          <w:szCs w:val="28"/>
        </w:rPr>
      </w:pPr>
      <w:r>
        <w:rPr>
          <w:b/>
          <w:sz w:val="28"/>
          <w:szCs w:val="28"/>
        </w:rPr>
        <w:lastRenderedPageBreak/>
        <w:t xml:space="preserve">       β) του Άρθρου: 107 παρ. 1 του Συντάγματος, το οποίον επιτάσσει αυξημένη τυπική προστασία των ξένων εν Ελλάδι επενδύσεων.</w:t>
      </w:r>
    </w:p>
    <w:p w:rsidR="00F37874" w:rsidRDefault="00C654CD" w:rsidP="0080528B">
      <w:pPr>
        <w:jc w:val="both"/>
        <w:rPr>
          <w:b/>
          <w:sz w:val="28"/>
          <w:szCs w:val="28"/>
        </w:rPr>
      </w:pPr>
      <w:r>
        <w:rPr>
          <w:b/>
          <w:sz w:val="28"/>
          <w:szCs w:val="28"/>
        </w:rPr>
        <w:t xml:space="preserve">       Εν προκειμένω </w:t>
      </w:r>
      <w:r w:rsidR="00F37874">
        <w:rPr>
          <w:b/>
          <w:sz w:val="28"/>
          <w:szCs w:val="28"/>
        </w:rPr>
        <w:t>την 05.06.2015 εις το κλειστό Γυμναστήριο του Πανελληνίου κατά την διάρκεια του 10</w:t>
      </w:r>
      <w:r w:rsidR="00F37874" w:rsidRPr="00F37874">
        <w:rPr>
          <w:b/>
          <w:sz w:val="28"/>
          <w:szCs w:val="28"/>
          <w:vertAlign w:val="superscript"/>
        </w:rPr>
        <w:t>ου</w:t>
      </w:r>
      <w:r w:rsidR="00F37874">
        <w:rPr>
          <w:b/>
          <w:sz w:val="28"/>
          <w:szCs w:val="28"/>
        </w:rPr>
        <w:t xml:space="preserve"> Συνεδρίου του ΠΑ.ΣΟ.Κ. ο Γενικός Διευθυντής του </w:t>
      </w:r>
      <w:r w:rsidR="00A67419">
        <w:rPr>
          <w:b/>
          <w:sz w:val="28"/>
          <w:szCs w:val="28"/>
        </w:rPr>
        <w:t xml:space="preserve">κ. Νίκος </w:t>
      </w:r>
      <w:proofErr w:type="spellStart"/>
      <w:r w:rsidR="00A67419">
        <w:rPr>
          <w:b/>
          <w:sz w:val="28"/>
          <w:szCs w:val="28"/>
        </w:rPr>
        <w:t>Σαλαγιάννης</w:t>
      </w:r>
      <w:proofErr w:type="spellEnd"/>
      <w:r w:rsidR="00A67419">
        <w:rPr>
          <w:b/>
          <w:sz w:val="28"/>
          <w:szCs w:val="28"/>
        </w:rPr>
        <w:t xml:space="preserve"> </w:t>
      </w:r>
      <w:r w:rsidR="00F37874">
        <w:rPr>
          <w:b/>
          <w:sz w:val="28"/>
          <w:szCs w:val="28"/>
        </w:rPr>
        <w:t>ομολόγησε παρουσία των συγκεντρωμένων, ότι οι ταμίες του Κόμματος, σε αγαστή συνεργασία με επιτελικά τραπεζικά στελέχη της Αγροτικής Τράπεζας της Ελλάδος Α.Ε. και της Εθνικής Τράπεζας της Ελλάδος Α.Ε., κατάφεραν το έτος 2009 να λάβουν όχι μόνον κρατική επιχορήγηση ποσού ύψους 24.000.000,- Ευρώ, αλλά ταυτόχρονα και επιπρόσθετα άλλα 47.000.000,- Ευρώ ως τραπεζικό δάνειο.</w:t>
      </w:r>
    </w:p>
    <w:p w:rsidR="007A6430" w:rsidRDefault="00F37874" w:rsidP="0080528B">
      <w:pPr>
        <w:jc w:val="both"/>
        <w:rPr>
          <w:b/>
          <w:sz w:val="28"/>
          <w:szCs w:val="28"/>
        </w:rPr>
      </w:pPr>
      <w:r>
        <w:rPr>
          <w:b/>
          <w:sz w:val="28"/>
          <w:szCs w:val="28"/>
        </w:rPr>
        <w:t xml:space="preserve">       Επίσης το έτος 2010 </w:t>
      </w:r>
      <w:r w:rsidR="007A6430">
        <w:rPr>
          <w:b/>
          <w:sz w:val="28"/>
          <w:szCs w:val="28"/>
        </w:rPr>
        <w:t xml:space="preserve">το ΠΑ.ΣΟ.Κ. </w:t>
      </w:r>
      <w:r>
        <w:rPr>
          <w:b/>
          <w:sz w:val="28"/>
          <w:szCs w:val="28"/>
        </w:rPr>
        <w:t>έλαβ</w:t>
      </w:r>
      <w:r w:rsidR="007A6430">
        <w:rPr>
          <w:b/>
          <w:sz w:val="28"/>
          <w:szCs w:val="28"/>
        </w:rPr>
        <w:t>ε</w:t>
      </w:r>
      <w:r>
        <w:rPr>
          <w:b/>
          <w:sz w:val="28"/>
          <w:szCs w:val="28"/>
        </w:rPr>
        <w:t xml:space="preserve"> ως Κόμμα</w:t>
      </w:r>
      <w:r w:rsidR="00040BCC">
        <w:rPr>
          <w:b/>
          <w:sz w:val="28"/>
          <w:szCs w:val="28"/>
        </w:rPr>
        <w:t xml:space="preserve"> 20.000.000,-</w:t>
      </w:r>
      <w:r w:rsidR="007A6430">
        <w:rPr>
          <w:b/>
          <w:sz w:val="28"/>
          <w:szCs w:val="28"/>
        </w:rPr>
        <w:t xml:space="preserve"> Ευρώ ως κρατική επιχορήγηση και ταυτόχρονα άλλα 40.000.000,- Ευρώ ως τραπεζικό δάνειο.</w:t>
      </w:r>
    </w:p>
    <w:p w:rsidR="00DB1A28" w:rsidRDefault="007A6430" w:rsidP="0080528B">
      <w:pPr>
        <w:jc w:val="both"/>
        <w:rPr>
          <w:b/>
          <w:sz w:val="28"/>
          <w:szCs w:val="28"/>
        </w:rPr>
      </w:pPr>
      <w:r>
        <w:rPr>
          <w:b/>
          <w:sz w:val="28"/>
          <w:szCs w:val="28"/>
        </w:rPr>
        <w:t xml:space="preserve">       Συνεπώς, μόνον κατά τα έτη 2009 και 2010 εκχώρησαν οι ταμίες του ΠΑ.ΣΟ.Κ. ως εγγύηση κρατικές επιχορηγήσεις ποσού ύψους 24.000.000,- Ευρώ+ 20.000.000,- Ευρώ = 44.000.000,- Ευρώ και έλαβαν δολίως και παρανόμως ως τραπεζικό δάνειο ποσό ύψους 47.000.000,- + 40.000.000,- = 87.000.000,- Ευρώ, καταστρατηγώντας ούτω την ΠΔΤΕ 2577 / 09.03.2006, η οποία με σαφήνεια </w:t>
      </w:r>
      <w:r w:rsidR="00DB1A28">
        <w:rPr>
          <w:b/>
          <w:sz w:val="28"/>
          <w:szCs w:val="28"/>
        </w:rPr>
        <w:t xml:space="preserve"> επιτάσσει μεταξύ άλλων ότι: «…15. κάθε πιστωτικό ίδρυμα διαθέτει καταγεγραμμένες πολιτική και διαδικασίες, που αντιστοιχούν στην Επιχειρησιακή και Στρατηγική σχετικά με 15.3 τη θέσπιση ορίων παύσης ζημιογόνων δραστηριοτήτων ή άλλων διορθωτικών ενεργειών…».</w:t>
      </w:r>
    </w:p>
    <w:p w:rsidR="00DB1A28" w:rsidRDefault="00DB1A28" w:rsidP="0080528B">
      <w:pPr>
        <w:jc w:val="both"/>
        <w:rPr>
          <w:b/>
          <w:sz w:val="28"/>
          <w:szCs w:val="28"/>
        </w:rPr>
      </w:pPr>
      <w:r>
        <w:rPr>
          <w:b/>
          <w:sz w:val="28"/>
          <w:szCs w:val="28"/>
        </w:rPr>
        <w:t xml:space="preserve">       Ομολογεί ο κ. Νίκος </w:t>
      </w:r>
      <w:proofErr w:type="spellStart"/>
      <w:r>
        <w:rPr>
          <w:b/>
          <w:sz w:val="28"/>
          <w:szCs w:val="28"/>
        </w:rPr>
        <w:t>Σαλαγιάννης</w:t>
      </w:r>
      <w:proofErr w:type="spellEnd"/>
      <w:r>
        <w:rPr>
          <w:b/>
          <w:sz w:val="28"/>
          <w:szCs w:val="28"/>
        </w:rPr>
        <w:t xml:space="preserve"> επιπροσθέτως την 05.06.2015 επί λέξει: «Για να απαντηθούν αυτά τα ερωτήματα αρκεί να δούμε, τι συνέβη τις δύο τελευταίες χρονιές, που άρχισε η οικονομική κατάρρευση. Οι κρίσιμες χρονιές ήταν το 2009 και το 2010. Όχι γιατί τότε δημιουργήθηκε το </w:t>
      </w:r>
      <w:r w:rsidR="00A67419">
        <w:rPr>
          <w:b/>
          <w:sz w:val="28"/>
          <w:szCs w:val="28"/>
        </w:rPr>
        <w:t>πρόβλημα. Αλλά γιατί τότε κορυφώ</w:t>
      </w:r>
      <w:r>
        <w:rPr>
          <w:b/>
          <w:sz w:val="28"/>
          <w:szCs w:val="28"/>
        </w:rPr>
        <w:t>θηκε».</w:t>
      </w:r>
    </w:p>
    <w:p w:rsidR="00693C14" w:rsidRDefault="00DB1A28" w:rsidP="0080528B">
      <w:pPr>
        <w:jc w:val="both"/>
        <w:rPr>
          <w:b/>
          <w:sz w:val="28"/>
          <w:szCs w:val="28"/>
        </w:rPr>
      </w:pPr>
      <w:r>
        <w:rPr>
          <w:b/>
          <w:sz w:val="28"/>
          <w:szCs w:val="28"/>
        </w:rPr>
        <w:t xml:space="preserve">       Συνεπώς, αν και πολύ πριν των ετών 2009 και 2010 </w:t>
      </w:r>
      <w:proofErr w:type="spellStart"/>
      <w:r>
        <w:rPr>
          <w:b/>
          <w:sz w:val="28"/>
          <w:szCs w:val="28"/>
        </w:rPr>
        <w:t>εγνώριζαν</w:t>
      </w:r>
      <w:proofErr w:type="spellEnd"/>
      <w:r>
        <w:rPr>
          <w:b/>
          <w:sz w:val="28"/>
          <w:szCs w:val="28"/>
        </w:rPr>
        <w:t xml:space="preserve"> οι ταμίες του ΠΑ.ΣΟ.Κ.</w:t>
      </w:r>
      <w:r w:rsidR="00787CE9">
        <w:rPr>
          <w:b/>
          <w:sz w:val="28"/>
          <w:szCs w:val="28"/>
        </w:rPr>
        <w:t xml:space="preserve"> και τα αρμόδια τραπεζικά στελέχη, ότι υπάρχει σοβαρό οικονομικό πρόβλημα, αντί να προβούν σύμφωνα με την ΠΔΤΕ 2577 / 09.03.2006</w:t>
      </w:r>
      <w:r w:rsidR="00693C14">
        <w:rPr>
          <w:b/>
          <w:sz w:val="28"/>
          <w:szCs w:val="28"/>
        </w:rPr>
        <w:t xml:space="preserve"> στις δέουσες διορθωτικές κινήσεις, (λήψη </w:t>
      </w:r>
      <w:r w:rsidR="00693C14">
        <w:rPr>
          <w:b/>
          <w:sz w:val="28"/>
          <w:szCs w:val="28"/>
        </w:rPr>
        <w:lastRenderedPageBreak/>
        <w:t>πρόσθετων εγγυήσεων, εμπράγματων εξασφαλίσεων κλπ), τουναντίον συνέχιζαν την αλόγιστη λήψη επιπρόσθετων δανείων εκχωρώντας μελλοντικές κρατικές επιχορηγήσεις ακόμη και αυτές  των ετών μέχρι και το 201</w:t>
      </w:r>
      <w:r w:rsidR="00B80CA9" w:rsidRPr="00B80CA9">
        <w:rPr>
          <w:b/>
          <w:sz w:val="28"/>
          <w:szCs w:val="28"/>
        </w:rPr>
        <w:t>7</w:t>
      </w:r>
      <w:r w:rsidR="00693C14">
        <w:rPr>
          <w:b/>
          <w:sz w:val="28"/>
          <w:szCs w:val="28"/>
        </w:rPr>
        <w:t xml:space="preserve"> και επέκεινα, στέλνοντας ουσιαστικά τον λογαριασμό των χρεών στον Έλληνα Φορολογούμενο Πολίτη.</w:t>
      </w:r>
    </w:p>
    <w:p w:rsidR="00B80CA9" w:rsidRDefault="00693C14" w:rsidP="0080528B">
      <w:pPr>
        <w:jc w:val="both"/>
        <w:rPr>
          <w:b/>
          <w:sz w:val="28"/>
          <w:szCs w:val="28"/>
        </w:rPr>
      </w:pPr>
      <w:r>
        <w:rPr>
          <w:b/>
          <w:sz w:val="28"/>
          <w:szCs w:val="28"/>
        </w:rPr>
        <w:t xml:space="preserve">       Εξηγείται λοιπόν απόλυτα διά ποίον </w:t>
      </w:r>
      <w:proofErr w:type="spellStart"/>
      <w:r>
        <w:rPr>
          <w:b/>
          <w:sz w:val="28"/>
          <w:szCs w:val="28"/>
        </w:rPr>
        <w:t>λόγον</w:t>
      </w:r>
      <w:proofErr w:type="spellEnd"/>
      <w:r>
        <w:rPr>
          <w:b/>
          <w:sz w:val="28"/>
          <w:szCs w:val="28"/>
        </w:rPr>
        <w:t xml:space="preserve"> εξεδόθη δολίως η υπ’ αριθμόν: 390 / 37 / 2013 τροπολογία</w:t>
      </w:r>
      <w:r w:rsidR="00D60825">
        <w:rPr>
          <w:b/>
          <w:sz w:val="28"/>
          <w:szCs w:val="28"/>
        </w:rPr>
        <w:t xml:space="preserve">. </w:t>
      </w:r>
      <w:r w:rsidR="00B80CA9">
        <w:rPr>
          <w:b/>
          <w:sz w:val="28"/>
          <w:szCs w:val="28"/>
        </w:rPr>
        <w:t>Σαφώς γ</w:t>
      </w:r>
      <w:r w:rsidR="00D60825">
        <w:rPr>
          <w:b/>
          <w:sz w:val="28"/>
          <w:szCs w:val="28"/>
        </w:rPr>
        <w:t>ια να κουκουλωθεί το μέγα αυτό οικονομικό σκάνδαλο και να εξαπατηθο</w:t>
      </w:r>
      <w:r w:rsidR="00B80CA9">
        <w:rPr>
          <w:b/>
          <w:sz w:val="28"/>
          <w:szCs w:val="28"/>
        </w:rPr>
        <w:t xml:space="preserve">ύν διεθνείς επενδυτές, όπως η </w:t>
      </w:r>
      <w:r w:rsidR="00B80CA9">
        <w:rPr>
          <w:b/>
          <w:sz w:val="28"/>
          <w:szCs w:val="28"/>
          <w:lang w:val="en-US"/>
        </w:rPr>
        <w:t>Credit</w:t>
      </w:r>
      <w:r w:rsidR="00B80CA9" w:rsidRPr="00B80CA9">
        <w:rPr>
          <w:b/>
          <w:sz w:val="28"/>
          <w:szCs w:val="28"/>
        </w:rPr>
        <w:t xml:space="preserve"> </w:t>
      </w:r>
      <w:r w:rsidR="00B80CA9">
        <w:rPr>
          <w:b/>
          <w:sz w:val="28"/>
          <w:szCs w:val="28"/>
          <w:lang w:val="en-US"/>
        </w:rPr>
        <w:t>Agricole</w:t>
      </w:r>
      <w:r w:rsidR="00B80CA9" w:rsidRPr="00B80CA9">
        <w:rPr>
          <w:b/>
          <w:sz w:val="28"/>
          <w:szCs w:val="28"/>
        </w:rPr>
        <w:t xml:space="preserve"> </w:t>
      </w:r>
      <w:r w:rsidR="00B80CA9">
        <w:rPr>
          <w:b/>
          <w:sz w:val="28"/>
          <w:szCs w:val="28"/>
          <w:lang w:val="en-US"/>
        </w:rPr>
        <w:t>S</w:t>
      </w:r>
      <w:r w:rsidR="00B80CA9" w:rsidRPr="00B80CA9">
        <w:rPr>
          <w:b/>
          <w:sz w:val="28"/>
          <w:szCs w:val="28"/>
        </w:rPr>
        <w:t>.</w:t>
      </w:r>
      <w:r w:rsidR="00B80CA9">
        <w:rPr>
          <w:b/>
          <w:sz w:val="28"/>
          <w:szCs w:val="28"/>
          <w:lang w:val="en-US"/>
        </w:rPr>
        <w:t>A</w:t>
      </w:r>
      <w:r w:rsidR="00B80CA9" w:rsidRPr="00B80CA9">
        <w:rPr>
          <w:b/>
          <w:sz w:val="28"/>
          <w:szCs w:val="28"/>
        </w:rPr>
        <w:t xml:space="preserve">., </w:t>
      </w:r>
      <w:r w:rsidR="00B80CA9">
        <w:rPr>
          <w:b/>
          <w:sz w:val="28"/>
          <w:szCs w:val="28"/>
        </w:rPr>
        <w:t xml:space="preserve">η </w:t>
      </w:r>
      <w:r w:rsidR="00B80CA9">
        <w:rPr>
          <w:b/>
          <w:sz w:val="28"/>
          <w:szCs w:val="28"/>
          <w:lang w:val="en-US"/>
        </w:rPr>
        <w:t>Societe</w:t>
      </w:r>
      <w:r w:rsidR="00B80CA9" w:rsidRPr="00B80CA9">
        <w:rPr>
          <w:b/>
          <w:sz w:val="28"/>
          <w:szCs w:val="28"/>
        </w:rPr>
        <w:t xml:space="preserve"> </w:t>
      </w:r>
      <w:r w:rsidR="00B80CA9">
        <w:rPr>
          <w:b/>
          <w:sz w:val="28"/>
          <w:szCs w:val="28"/>
          <w:lang w:val="en-US"/>
        </w:rPr>
        <w:t>Generale</w:t>
      </w:r>
      <w:r w:rsidR="00B80CA9" w:rsidRPr="00B80CA9">
        <w:rPr>
          <w:b/>
          <w:sz w:val="28"/>
          <w:szCs w:val="28"/>
        </w:rPr>
        <w:t xml:space="preserve"> </w:t>
      </w:r>
      <w:r w:rsidR="00B80CA9">
        <w:rPr>
          <w:b/>
          <w:sz w:val="28"/>
          <w:szCs w:val="28"/>
          <w:lang w:val="en-US"/>
        </w:rPr>
        <w:t>S</w:t>
      </w:r>
      <w:r w:rsidR="00B80CA9" w:rsidRPr="00B80CA9">
        <w:rPr>
          <w:b/>
          <w:sz w:val="28"/>
          <w:szCs w:val="28"/>
        </w:rPr>
        <w:t>.</w:t>
      </w:r>
      <w:r w:rsidR="00B80CA9">
        <w:rPr>
          <w:b/>
          <w:sz w:val="28"/>
          <w:szCs w:val="28"/>
          <w:lang w:val="en-US"/>
        </w:rPr>
        <w:t>A</w:t>
      </w:r>
      <w:r w:rsidR="00B80CA9" w:rsidRPr="00B80CA9">
        <w:rPr>
          <w:b/>
          <w:sz w:val="28"/>
          <w:szCs w:val="28"/>
        </w:rPr>
        <w:t xml:space="preserve">., </w:t>
      </w:r>
      <w:r w:rsidR="00B80CA9">
        <w:rPr>
          <w:b/>
          <w:sz w:val="28"/>
          <w:szCs w:val="28"/>
        </w:rPr>
        <w:t xml:space="preserve">η </w:t>
      </w:r>
      <w:r w:rsidR="00B80CA9">
        <w:rPr>
          <w:b/>
          <w:sz w:val="28"/>
          <w:szCs w:val="28"/>
          <w:lang w:val="en-US"/>
        </w:rPr>
        <w:t>Deutsche</w:t>
      </w:r>
      <w:r w:rsidR="00B80CA9" w:rsidRPr="00B80CA9">
        <w:rPr>
          <w:b/>
          <w:sz w:val="28"/>
          <w:szCs w:val="28"/>
        </w:rPr>
        <w:t xml:space="preserve"> </w:t>
      </w:r>
      <w:r w:rsidR="00B80CA9">
        <w:rPr>
          <w:b/>
          <w:sz w:val="28"/>
          <w:szCs w:val="28"/>
          <w:lang w:val="en-US"/>
        </w:rPr>
        <w:t>Bank</w:t>
      </w:r>
      <w:r w:rsidR="00B80CA9" w:rsidRPr="00B80CA9">
        <w:rPr>
          <w:b/>
          <w:sz w:val="28"/>
          <w:szCs w:val="28"/>
        </w:rPr>
        <w:t xml:space="preserve"> </w:t>
      </w:r>
      <w:r w:rsidR="00B80CA9">
        <w:rPr>
          <w:b/>
          <w:sz w:val="28"/>
          <w:szCs w:val="28"/>
          <w:lang w:val="en-US"/>
        </w:rPr>
        <w:t>AG</w:t>
      </w:r>
      <w:r w:rsidR="00B80CA9">
        <w:rPr>
          <w:b/>
          <w:sz w:val="28"/>
          <w:szCs w:val="28"/>
        </w:rPr>
        <w:t xml:space="preserve"> καθώς επίσης Αμερικανικά και Βρετανικά Ασφαλιστικά και Συνταξιοδοτικά Ταμεία.</w:t>
      </w:r>
    </w:p>
    <w:p w:rsidR="000613BE" w:rsidRDefault="00B80CA9" w:rsidP="0080528B">
      <w:pPr>
        <w:jc w:val="both"/>
        <w:rPr>
          <w:b/>
          <w:sz w:val="28"/>
          <w:szCs w:val="28"/>
        </w:rPr>
      </w:pPr>
      <w:r>
        <w:rPr>
          <w:b/>
          <w:sz w:val="28"/>
          <w:szCs w:val="28"/>
        </w:rPr>
        <w:t xml:space="preserve">       Δέον να σημειωθεί, ότι στην ομιλία του ο κ. Νίκος </w:t>
      </w:r>
      <w:proofErr w:type="spellStart"/>
      <w:r>
        <w:rPr>
          <w:b/>
          <w:sz w:val="28"/>
          <w:szCs w:val="28"/>
        </w:rPr>
        <w:t>Σαλαγιάννης</w:t>
      </w:r>
      <w:proofErr w:type="spellEnd"/>
      <w:r>
        <w:rPr>
          <w:b/>
          <w:sz w:val="28"/>
          <w:szCs w:val="28"/>
        </w:rPr>
        <w:t xml:space="preserve"> επίσης αποκαλύπτει επί λέξει: «Τι παραλάβαμε λοιπόν τον Μάρτιο του 2012 ; Στο ταμείο 45.000,- Ευρώ</w:t>
      </w:r>
      <w:r w:rsidR="000613BE">
        <w:rPr>
          <w:b/>
          <w:sz w:val="28"/>
          <w:szCs w:val="28"/>
        </w:rPr>
        <w:t>, χρέη προς τράπεζες 133.000.000,- Ευρώ, (με τόκους πάνω από 15.000.000,- Ευρώ κατ’ έτος), και χρέη προς τρίτους 4.500.000,- Ευρώ».</w:t>
      </w:r>
    </w:p>
    <w:p w:rsidR="000613BE" w:rsidRDefault="000613BE" w:rsidP="0080528B">
      <w:pPr>
        <w:jc w:val="both"/>
        <w:rPr>
          <w:b/>
          <w:sz w:val="28"/>
          <w:szCs w:val="28"/>
        </w:rPr>
      </w:pPr>
      <w:r>
        <w:rPr>
          <w:b/>
          <w:sz w:val="28"/>
          <w:szCs w:val="28"/>
        </w:rPr>
        <w:t xml:space="preserve">       Εις το σημείο αυτό επισημαίνω τις βαρύτατες ποινικές ευθύνες, τις οποίες έχουν ο τέως αλλά και ο νυν Διοικητής της Τραπέζης της Ελλάδος, ήτοι οι </w:t>
      </w:r>
      <w:proofErr w:type="spellStart"/>
      <w:r>
        <w:rPr>
          <w:b/>
          <w:sz w:val="28"/>
          <w:szCs w:val="28"/>
        </w:rPr>
        <w:t>κ.κ</w:t>
      </w:r>
      <w:proofErr w:type="spellEnd"/>
      <w:r>
        <w:rPr>
          <w:b/>
          <w:sz w:val="28"/>
          <w:szCs w:val="28"/>
        </w:rPr>
        <w:t xml:space="preserve">. Γεώργιος </w:t>
      </w:r>
      <w:proofErr w:type="spellStart"/>
      <w:r>
        <w:rPr>
          <w:b/>
          <w:sz w:val="28"/>
          <w:szCs w:val="28"/>
        </w:rPr>
        <w:t>Προβόπουλος</w:t>
      </w:r>
      <w:proofErr w:type="spellEnd"/>
      <w:r>
        <w:rPr>
          <w:b/>
          <w:sz w:val="28"/>
          <w:szCs w:val="28"/>
        </w:rPr>
        <w:t xml:space="preserve"> και Γιάννης </w:t>
      </w:r>
      <w:proofErr w:type="spellStart"/>
      <w:r>
        <w:rPr>
          <w:b/>
          <w:sz w:val="28"/>
          <w:szCs w:val="28"/>
        </w:rPr>
        <w:t>Στουρνάρας</w:t>
      </w:r>
      <w:proofErr w:type="spellEnd"/>
      <w:r>
        <w:rPr>
          <w:b/>
          <w:sz w:val="28"/>
          <w:szCs w:val="28"/>
        </w:rPr>
        <w:t>. Αμφότεροι αν και υπεύθυνοι διά την εποπτεία του Ελληνικού Τραπεζικού Συστήματος έναντι του Ελληνικού Λαού αλλά και της Ευρωπαϊκής Κεντρικής Τραπέζης αποδεικνύεται, ότι με πράξεις ή και παραλείψεις τους επέτρεψαν την αλόγιστη κατασπατάληση του κόπου και του μόχθου Ελλήνων αλλά και Διεθνών Αποταμιευτών, που σε πολλές περιπτώσεις ήσαν και μέτοχοι των εν λόγω Τραπεζών (Αγροτικής και Εθνικής), δηλαδή Κρατικών Τραπεζών ή υπό Κρατική Διοίκηση.</w:t>
      </w:r>
    </w:p>
    <w:p w:rsidR="005C05D9" w:rsidRDefault="000613BE" w:rsidP="0080528B">
      <w:pPr>
        <w:jc w:val="both"/>
        <w:rPr>
          <w:b/>
          <w:sz w:val="28"/>
          <w:szCs w:val="28"/>
        </w:rPr>
      </w:pPr>
      <w:r>
        <w:rPr>
          <w:b/>
          <w:sz w:val="28"/>
          <w:szCs w:val="28"/>
        </w:rPr>
        <w:t xml:space="preserve">       Τεράστιες λοιπόν είναι στο υπό κρίση σκάνδαλο οι ευθύνες</w:t>
      </w:r>
      <w:r w:rsidR="00CF71BB">
        <w:rPr>
          <w:b/>
          <w:sz w:val="28"/>
          <w:szCs w:val="28"/>
        </w:rPr>
        <w:t xml:space="preserve"> των </w:t>
      </w:r>
      <w:proofErr w:type="spellStart"/>
      <w:r w:rsidR="00CF71BB">
        <w:rPr>
          <w:b/>
          <w:sz w:val="28"/>
          <w:szCs w:val="28"/>
        </w:rPr>
        <w:t>κ.κ</w:t>
      </w:r>
      <w:proofErr w:type="spellEnd"/>
      <w:r w:rsidR="00CF71BB">
        <w:rPr>
          <w:b/>
          <w:sz w:val="28"/>
          <w:szCs w:val="28"/>
        </w:rPr>
        <w:t xml:space="preserve">. Γ. </w:t>
      </w:r>
      <w:proofErr w:type="spellStart"/>
      <w:r w:rsidR="00CF71BB">
        <w:rPr>
          <w:b/>
          <w:sz w:val="28"/>
          <w:szCs w:val="28"/>
        </w:rPr>
        <w:t>Προβόπουλου</w:t>
      </w:r>
      <w:proofErr w:type="spellEnd"/>
      <w:r w:rsidR="00CF71BB">
        <w:rPr>
          <w:b/>
          <w:sz w:val="28"/>
          <w:szCs w:val="28"/>
        </w:rPr>
        <w:t xml:space="preserve"> και Γ. Στουρνάρα και τούτο διότι πέντε χρόνια είχε να συνεδριάσει το Συμβούλιο Εποπτείας των Τραπεζών. Σύμφωνα με το Άρθρο 7 του Ν. 3723 / 2008 το Συμβούλιο</w:t>
      </w:r>
      <w:r w:rsidR="005C05D9">
        <w:rPr>
          <w:b/>
          <w:sz w:val="28"/>
          <w:szCs w:val="28"/>
        </w:rPr>
        <w:t xml:space="preserve"> Εποπτείας θα έπρεπε να συνέρχεται μία φορά το μήνα, προκειμένου να διασφαλίζει, ότι η δημιουργούμενη ρευστότητα από την στήριξη του Δημοσίου προς τις </w:t>
      </w:r>
      <w:r w:rsidR="005C05D9">
        <w:rPr>
          <w:b/>
          <w:sz w:val="28"/>
          <w:szCs w:val="28"/>
        </w:rPr>
        <w:lastRenderedPageBreak/>
        <w:t>Τράπεζες χρησιμοποιείται προς όφελος των Καταθετών, των Δανειοληπτών και γενικότερα της Ελληνικής Οικονομίας.</w:t>
      </w:r>
    </w:p>
    <w:p w:rsidR="00181144" w:rsidRDefault="005C05D9" w:rsidP="0080528B">
      <w:pPr>
        <w:jc w:val="both"/>
        <w:rPr>
          <w:b/>
          <w:sz w:val="28"/>
          <w:szCs w:val="28"/>
        </w:rPr>
      </w:pPr>
      <w:r>
        <w:rPr>
          <w:b/>
          <w:sz w:val="28"/>
          <w:szCs w:val="28"/>
        </w:rPr>
        <w:t xml:space="preserve">       Ωστόσο το Συμβούλιο Εποπτείας συνεκλήθη τελευταία φορά επί Υπουργίας Γιώργου Παπακωνσταντίνου (</w:t>
      </w:r>
      <w:r w:rsidR="00A67419">
        <w:rPr>
          <w:b/>
          <w:sz w:val="28"/>
          <w:szCs w:val="28"/>
        </w:rPr>
        <w:t xml:space="preserve">το έτος </w:t>
      </w:r>
      <w:r>
        <w:rPr>
          <w:b/>
          <w:sz w:val="28"/>
          <w:szCs w:val="28"/>
        </w:rPr>
        <w:t xml:space="preserve">2011) και έκτοτε έμεινε ανενεργό, παρά το γεγονός ότι μεσολάβησαν τρείς (3) </w:t>
      </w:r>
      <w:proofErr w:type="spellStart"/>
      <w:r>
        <w:rPr>
          <w:b/>
          <w:sz w:val="28"/>
          <w:szCs w:val="28"/>
        </w:rPr>
        <w:t>ανακεφαλαιοποιήσεις</w:t>
      </w:r>
      <w:proofErr w:type="spellEnd"/>
      <w:r>
        <w:rPr>
          <w:b/>
          <w:sz w:val="28"/>
          <w:szCs w:val="28"/>
        </w:rPr>
        <w:t xml:space="preserve"> κατά τις οποίες δόθηκαν στις Τράπεζες 45 δις. Ευρώ, χρήματα που βάρυναν τους Έλληνες Φορολογούμενους και αυτό φυσικά το γνώριζαν οι υπεύθυνοι Επόπτες των Ελληνικών Τραπεζών </w:t>
      </w:r>
      <w:proofErr w:type="spellStart"/>
      <w:r>
        <w:rPr>
          <w:b/>
          <w:sz w:val="28"/>
          <w:szCs w:val="28"/>
        </w:rPr>
        <w:t>κ.κ</w:t>
      </w:r>
      <w:proofErr w:type="spellEnd"/>
      <w:r>
        <w:rPr>
          <w:b/>
          <w:sz w:val="28"/>
          <w:szCs w:val="28"/>
        </w:rPr>
        <w:t xml:space="preserve">. Γ. </w:t>
      </w:r>
      <w:proofErr w:type="spellStart"/>
      <w:r>
        <w:rPr>
          <w:b/>
          <w:sz w:val="28"/>
          <w:szCs w:val="28"/>
        </w:rPr>
        <w:t>Προβόπουλος</w:t>
      </w:r>
      <w:proofErr w:type="spellEnd"/>
      <w:r>
        <w:rPr>
          <w:b/>
          <w:sz w:val="28"/>
          <w:szCs w:val="28"/>
        </w:rPr>
        <w:t xml:space="preserve"> και Γ. </w:t>
      </w:r>
      <w:proofErr w:type="spellStart"/>
      <w:r>
        <w:rPr>
          <w:b/>
          <w:sz w:val="28"/>
          <w:szCs w:val="28"/>
        </w:rPr>
        <w:t>Στουρνάρας</w:t>
      </w:r>
      <w:proofErr w:type="spellEnd"/>
      <w:r w:rsidR="00181144">
        <w:rPr>
          <w:b/>
          <w:sz w:val="28"/>
          <w:szCs w:val="28"/>
        </w:rPr>
        <w:t>, οι οποίοι κατά την άποψή μου είναι και οι κυρίως υπεύθυνοι για το απίστευτο φαγοπότι</w:t>
      </w:r>
      <w:r w:rsidR="00A67419">
        <w:rPr>
          <w:b/>
          <w:sz w:val="28"/>
          <w:szCs w:val="28"/>
        </w:rPr>
        <w:t>, που έλαβε χώρα</w:t>
      </w:r>
      <w:r w:rsidR="00181144">
        <w:rPr>
          <w:b/>
          <w:sz w:val="28"/>
          <w:szCs w:val="28"/>
        </w:rPr>
        <w:t xml:space="preserve">. </w:t>
      </w:r>
      <w:proofErr w:type="spellStart"/>
      <w:r w:rsidR="00181144">
        <w:rPr>
          <w:b/>
          <w:sz w:val="28"/>
          <w:szCs w:val="28"/>
        </w:rPr>
        <w:t>Ευνόητον</w:t>
      </w:r>
      <w:proofErr w:type="spellEnd"/>
      <w:r w:rsidR="00181144">
        <w:rPr>
          <w:b/>
          <w:sz w:val="28"/>
          <w:szCs w:val="28"/>
        </w:rPr>
        <w:t xml:space="preserve"> είναι, ότι ανάλογο φαγοπότι έλαβε χώρα και εκ μέρους των Ταμείων της Νέας Δημοκρατίας.</w:t>
      </w:r>
    </w:p>
    <w:p w:rsidR="00EE717D" w:rsidRDefault="00181144" w:rsidP="0080528B">
      <w:pPr>
        <w:jc w:val="both"/>
        <w:rPr>
          <w:b/>
          <w:sz w:val="28"/>
          <w:szCs w:val="28"/>
        </w:rPr>
      </w:pPr>
      <w:r>
        <w:rPr>
          <w:b/>
          <w:sz w:val="28"/>
          <w:szCs w:val="28"/>
        </w:rPr>
        <w:t xml:space="preserve">       Στην γειτονική μας Ιταλία προ ετών έλαβε χώρα ένα ανάλογο οικονομικό σκάνδαλο, το οποίο διαλεύκανε με την επιχείρηση «ΚΑΘΑΡΑ ΧΕΡΙΑ» ο Εισαγγελέας του Μιλάνου κ. </w:t>
      </w:r>
      <w:r>
        <w:rPr>
          <w:b/>
          <w:sz w:val="28"/>
          <w:szCs w:val="28"/>
          <w:lang w:val="en-US"/>
        </w:rPr>
        <w:t>Antonio</w:t>
      </w:r>
      <w:r w:rsidRPr="00181144">
        <w:rPr>
          <w:b/>
          <w:sz w:val="28"/>
          <w:szCs w:val="28"/>
        </w:rPr>
        <w:t xml:space="preserve"> </w:t>
      </w:r>
      <w:r>
        <w:rPr>
          <w:b/>
          <w:sz w:val="28"/>
          <w:szCs w:val="28"/>
          <w:lang w:val="en-US"/>
        </w:rPr>
        <w:t>Di</w:t>
      </w:r>
      <w:r w:rsidRPr="00181144">
        <w:rPr>
          <w:b/>
          <w:sz w:val="28"/>
          <w:szCs w:val="28"/>
        </w:rPr>
        <w:t xml:space="preserve"> </w:t>
      </w:r>
      <w:proofErr w:type="spellStart"/>
      <w:r>
        <w:rPr>
          <w:b/>
          <w:sz w:val="28"/>
          <w:szCs w:val="28"/>
          <w:lang w:val="en-US"/>
        </w:rPr>
        <w:t>Pietro</w:t>
      </w:r>
      <w:proofErr w:type="spellEnd"/>
      <w:r w:rsidRPr="00181144">
        <w:rPr>
          <w:b/>
          <w:sz w:val="28"/>
          <w:szCs w:val="28"/>
        </w:rPr>
        <w:t xml:space="preserve">. </w:t>
      </w:r>
      <w:r>
        <w:rPr>
          <w:b/>
          <w:sz w:val="28"/>
          <w:szCs w:val="28"/>
        </w:rPr>
        <w:t>Όταν προφυλάκισε τον 1</w:t>
      </w:r>
      <w:r w:rsidRPr="00181144">
        <w:rPr>
          <w:b/>
          <w:sz w:val="28"/>
          <w:szCs w:val="28"/>
          <w:vertAlign w:val="superscript"/>
        </w:rPr>
        <w:t>ο</w:t>
      </w:r>
      <w:r>
        <w:rPr>
          <w:b/>
          <w:sz w:val="28"/>
          <w:szCs w:val="28"/>
        </w:rPr>
        <w:t xml:space="preserve"> κατηγορούμενο για κακουργηματική απάτη</w:t>
      </w:r>
      <w:r w:rsidR="00A67419">
        <w:rPr>
          <w:b/>
          <w:sz w:val="28"/>
          <w:szCs w:val="28"/>
        </w:rPr>
        <w:t xml:space="preserve"> και άλλες κατηγορίες</w:t>
      </w:r>
      <w:r>
        <w:rPr>
          <w:b/>
          <w:sz w:val="28"/>
          <w:szCs w:val="28"/>
        </w:rPr>
        <w:t>, μέχρι να ορισθεί η δίκη του, τότε συνολικά 1.192 επίορκοι θυμήθηκαν ακόμη και το τελευταίο δωράκι, που έλαβαν, προκειμένου να στηθεί αυτό το πρωτοφανές σκηνικό σήψεως και διαφθοράς κατά του Ιταλικού Δημοσίου και της Εθνικής τους Οικονομίας.</w:t>
      </w:r>
    </w:p>
    <w:p w:rsidR="00EE717D" w:rsidRDefault="00EE717D" w:rsidP="0080528B">
      <w:pPr>
        <w:jc w:val="both"/>
        <w:rPr>
          <w:b/>
          <w:sz w:val="28"/>
          <w:szCs w:val="28"/>
        </w:rPr>
      </w:pPr>
      <w:r>
        <w:rPr>
          <w:b/>
          <w:sz w:val="28"/>
          <w:szCs w:val="28"/>
        </w:rPr>
        <w:t xml:space="preserve">       Συνάδελφοί μου Διαχειριστές Διεθνών Επενδυτικών Κεφαλαίων τουλάχιστον στην Χρηματαγορά της Φραγκφούρτης αναμένουν να </w:t>
      </w:r>
      <w:proofErr w:type="spellStart"/>
      <w:r>
        <w:rPr>
          <w:b/>
          <w:sz w:val="28"/>
          <w:szCs w:val="28"/>
        </w:rPr>
        <w:t>δούν</w:t>
      </w:r>
      <w:proofErr w:type="spellEnd"/>
      <w:r>
        <w:rPr>
          <w:b/>
          <w:sz w:val="28"/>
          <w:szCs w:val="28"/>
        </w:rPr>
        <w:t xml:space="preserve"> ανάλογες κινήσεις και στην Ελλάδα με ταυτόχρονες άμεσες αλλαγές στις Διοικήσεις των </w:t>
      </w:r>
      <w:proofErr w:type="spellStart"/>
      <w:r>
        <w:rPr>
          <w:b/>
          <w:sz w:val="28"/>
          <w:szCs w:val="28"/>
        </w:rPr>
        <w:t>Συστημικών</w:t>
      </w:r>
      <w:proofErr w:type="spellEnd"/>
      <w:r>
        <w:rPr>
          <w:b/>
          <w:sz w:val="28"/>
          <w:szCs w:val="28"/>
        </w:rPr>
        <w:t xml:space="preserve"> μας Τραπεζών, που συνεχίζουν φευ να στηρίζουν επίορκα επιτελικά τους στελέχη.</w:t>
      </w:r>
    </w:p>
    <w:p w:rsidR="00EE717D" w:rsidRDefault="00EE717D" w:rsidP="0080528B">
      <w:pPr>
        <w:jc w:val="both"/>
        <w:rPr>
          <w:b/>
          <w:sz w:val="28"/>
          <w:szCs w:val="28"/>
        </w:rPr>
      </w:pPr>
      <w:r>
        <w:rPr>
          <w:b/>
          <w:sz w:val="28"/>
          <w:szCs w:val="28"/>
        </w:rPr>
        <w:t xml:space="preserve">       Ουδέν έτερον έχω να προσθέσω.</w:t>
      </w:r>
    </w:p>
    <w:p w:rsidR="00EE717D" w:rsidRDefault="00EE717D" w:rsidP="0080528B">
      <w:pPr>
        <w:jc w:val="both"/>
        <w:rPr>
          <w:b/>
          <w:sz w:val="28"/>
          <w:szCs w:val="28"/>
        </w:rPr>
      </w:pPr>
    </w:p>
    <w:p w:rsidR="00EE717D" w:rsidRDefault="00EE717D" w:rsidP="0080528B">
      <w:pPr>
        <w:jc w:val="both"/>
        <w:rPr>
          <w:b/>
          <w:sz w:val="28"/>
          <w:szCs w:val="28"/>
        </w:rPr>
      </w:pPr>
      <w:r>
        <w:rPr>
          <w:b/>
          <w:sz w:val="28"/>
          <w:szCs w:val="28"/>
        </w:rPr>
        <w:t>Στέφανος Στ. Τσίπας</w:t>
      </w:r>
    </w:p>
    <w:p w:rsidR="0080528B" w:rsidRPr="0080528B" w:rsidRDefault="00EE717D" w:rsidP="0080528B">
      <w:pPr>
        <w:jc w:val="both"/>
        <w:rPr>
          <w:b/>
          <w:sz w:val="28"/>
          <w:szCs w:val="28"/>
        </w:rPr>
      </w:pPr>
      <w:r>
        <w:rPr>
          <w:b/>
          <w:sz w:val="28"/>
          <w:szCs w:val="28"/>
        </w:rPr>
        <w:t>Διεθνής Οικονομικός Σύμβουλος</w:t>
      </w:r>
      <w:r w:rsidR="000613BE">
        <w:rPr>
          <w:b/>
          <w:sz w:val="28"/>
          <w:szCs w:val="28"/>
        </w:rPr>
        <w:t xml:space="preserve"> </w:t>
      </w:r>
      <w:r w:rsidR="00B80CA9" w:rsidRPr="00B80CA9">
        <w:rPr>
          <w:b/>
          <w:sz w:val="28"/>
          <w:szCs w:val="28"/>
        </w:rPr>
        <w:t xml:space="preserve"> </w:t>
      </w:r>
      <w:r w:rsidR="00693C14">
        <w:rPr>
          <w:b/>
          <w:sz w:val="28"/>
          <w:szCs w:val="28"/>
        </w:rPr>
        <w:t xml:space="preserve"> </w:t>
      </w:r>
      <w:r w:rsidR="00DB1A28">
        <w:rPr>
          <w:b/>
          <w:sz w:val="28"/>
          <w:szCs w:val="28"/>
        </w:rPr>
        <w:t xml:space="preserve"> </w:t>
      </w:r>
      <w:r w:rsidR="00F37874">
        <w:rPr>
          <w:b/>
          <w:sz w:val="28"/>
          <w:szCs w:val="28"/>
        </w:rPr>
        <w:t xml:space="preserve"> </w:t>
      </w:r>
      <w:r w:rsidR="00340B39">
        <w:rPr>
          <w:b/>
          <w:sz w:val="28"/>
          <w:szCs w:val="28"/>
        </w:rPr>
        <w:t xml:space="preserve"> </w:t>
      </w:r>
      <w:r w:rsidR="0080528B">
        <w:rPr>
          <w:b/>
          <w:sz w:val="28"/>
          <w:szCs w:val="28"/>
        </w:rPr>
        <w:t xml:space="preserve">  </w:t>
      </w:r>
    </w:p>
    <w:p w:rsidR="000F796A" w:rsidRPr="000F796A" w:rsidRDefault="000F796A" w:rsidP="000F796A">
      <w:pPr>
        <w:jc w:val="center"/>
        <w:rPr>
          <w:b/>
          <w:sz w:val="28"/>
          <w:szCs w:val="28"/>
          <w:u w:val="single"/>
        </w:rPr>
      </w:pPr>
    </w:p>
    <w:sectPr w:rsidR="000F796A" w:rsidRPr="000F796A" w:rsidSect="00752D92">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57A" w:rsidRDefault="008E057A" w:rsidP="00D60825">
      <w:pPr>
        <w:spacing w:after="0" w:line="240" w:lineRule="auto"/>
      </w:pPr>
      <w:r>
        <w:separator/>
      </w:r>
    </w:p>
  </w:endnote>
  <w:endnote w:type="continuationSeparator" w:id="0">
    <w:p w:rsidR="008E057A" w:rsidRDefault="008E057A" w:rsidP="00D608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7690"/>
      <w:docPartObj>
        <w:docPartGallery w:val="Page Numbers (Bottom of Page)"/>
        <w:docPartUnique/>
      </w:docPartObj>
    </w:sdtPr>
    <w:sdtContent>
      <w:p w:rsidR="00181144" w:rsidRDefault="00181144">
        <w:pPr>
          <w:pStyle w:val="a4"/>
        </w:pPr>
        <w:fldSimple w:instr=" PAGE   \* MERGEFORMAT ">
          <w:r w:rsidR="00A67419">
            <w:rPr>
              <w:noProof/>
            </w:rPr>
            <w:t>4</w:t>
          </w:r>
        </w:fldSimple>
      </w:p>
    </w:sdtContent>
  </w:sdt>
  <w:p w:rsidR="00181144" w:rsidRDefault="0018114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57A" w:rsidRDefault="008E057A" w:rsidP="00D60825">
      <w:pPr>
        <w:spacing w:after="0" w:line="240" w:lineRule="auto"/>
      </w:pPr>
      <w:r>
        <w:separator/>
      </w:r>
    </w:p>
  </w:footnote>
  <w:footnote w:type="continuationSeparator" w:id="0">
    <w:p w:rsidR="008E057A" w:rsidRDefault="008E057A" w:rsidP="00D6082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A780F"/>
    <w:rsid w:val="00040BCC"/>
    <w:rsid w:val="000613BE"/>
    <w:rsid w:val="000F796A"/>
    <w:rsid w:val="00181144"/>
    <w:rsid w:val="002B5774"/>
    <w:rsid w:val="00340B39"/>
    <w:rsid w:val="004627F6"/>
    <w:rsid w:val="004A780F"/>
    <w:rsid w:val="005C05D9"/>
    <w:rsid w:val="00693C14"/>
    <w:rsid w:val="00752D92"/>
    <w:rsid w:val="00787CE9"/>
    <w:rsid w:val="007A6430"/>
    <w:rsid w:val="007B2E5D"/>
    <w:rsid w:val="0080528B"/>
    <w:rsid w:val="008D3E47"/>
    <w:rsid w:val="008E057A"/>
    <w:rsid w:val="009060B9"/>
    <w:rsid w:val="00A014B8"/>
    <w:rsid w:val="00A67419"/>
    <w:rsid w:val="00AD6F9F"/>
    <w:rsid w:val="00AF67B4"/>
    <w:rsid w:val="00B80CA9"/>
    <w:rsid w:val="00C654CD"/>
    <w:rsid w:val="00CF71BB"/>
    <w:rsid w:val="00D60825"/>
    <w:rsid w:val="00DB1A28"/>
    <w:rsid w:val="00E803A6"/>
    <w:rsid w:val="00EE717D"/>
    <w:rsid w:val="00F37874"/>
    <w:rsid w:val="00FC74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D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0825"/>
    <w:pPr>
      <w:tabs>
        <w:tab w:val="center" w:pos="4153"/>
        <w:tab w:val="right" w:pos="8306"/>
      </w:tabs>
      <w:spacing w:after="0" w:line="240" w:lineRule="auto"/>
    </w:pPr>
  </w:style>
  <w:style w:type="character" w:customStyle="1" w:styleId="Char">
    <w:name w:val="Κεφαλίδα Char"/>
    <w:basedOn w:val="a0"/>
    <w:link w:val="a3"/>
    <w:uiPriority w:val="99"/>
    <w:semiHidden/>
    <w:rsid w:val="00D60825"/>
  </w:style>
  <w:style w:type="paragraph" w:styleId="a4">
    <w:name w:val="footer"/>
    <w:basedOn w:val="a"/>
    <w:link w:val="Char0"/>
    <w:uiPriority w:val="99"/>
    <w:unhideWhenUsed/>
    <w:rsid w:val="00D60825"/>
    <w:pPr>
      <w:tabs>
        <w:tab w:val="center" w:pos="4153"/>
        <w:tab w:val="right" w:pos="8306"/>
      </w:tabs>
      <w:spacing w:after="0" w:line="240" w:lineRule="auto"/>
    </w:pPr>
  </w:style>
  <w:style w:type="character" w:customStyle="1" w:styleId="Char0">
    <w:name w:val="Υποσέλιδο Char"/>
    <w:basedOn w:val="a0"/>
    <w:link w:val="a4"/>
    <w:uiPriority w:val="99"/>
    <w:rsid w:val="00D608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C8D43-1C2B-4CAF-856F-25A42D46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1142</Words>
  <Characters>6173</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Kaldi</dc:creator>
  <cp:lastModifiedBy>Kaldi</cp:lastModifiedBy>
  <cp:revision>14</cp:revision>
  <dcterms:created xsi:type="dcterms:W3CDTF">2016-04-21T09:53:00Z</dcterms:created>
  <dcterms:modified xsi:type="dcterms:W3CDTF">2016-04-21T12:50:00Z</dcterms:modified>
</cp:coreProperties>
</file>